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77777777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 xml:space="preserve">  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77777777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 xml:space="preserve">(patrz pkt VI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4D075891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104E1E76" w14:textId="3517F9B6" w:rsidR="00C83C7F" w:rsidRPr="00C83C7F" w:rsidRDefault="00C83C7F" w:rsidP="00C83C7F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C83C7F">
        <w:rPr>
          <w:rFonts w:ascii="Calibri" w:hAnsi="Calibri" w:cs="Calibri"/>
          <w:sz w:val="22"/>
          <w:szCs w:val="22"/>
          <w:lang w:val="x-none" w:eastAsia="x-none"/>
        </w:rPr>
        <w:lastRenderedPageBreak/>
        <w:t xml:space="preserve">Nawiązując do postępowania </w:t>
      </w:r>
      <w:r w:rsidRPr="008904D8">
        <w:rPr>
          <w:rFonts w:ascii="Calibri" w:hAnsi="Calibri" w:cs="Calibri"/>
          <w:sz w:val="22"/>
          <w:szCs w:val="22"/>
          <w:lang w:val="x-none" w:eastAsia="x-none"/>
        </w:rPr>
        <w:t>nr</w:t>
      </w:r>
      <w:r w:rsidRPr="008904D8">
        <w:rPr>
          <w:rFonts w:ascii="Calibri" w:hAnsi="Calibri" w:cs="Calibri"/>
          <w:bCs/>
          <w:sz w:val="22"/>
          <w:szCs w:val="22"/>
          <w:lang w:val="x-none" w:eastAsia="x-none"/>
        </w:rPr>
        <w:t xml:space="preserve"> 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NOSPR/</w:t>
      </w:r>
      <w:r w:rsidR="008904D8">
        <w:rPr>
          <w:rFonts w:ascii="Calibri" w:hAnsi="Calibri" w:cs="Calibri"/>
          <w:bCs/>
          <w:sz w:val="22"/>
          <w:szCs w:val="22"/>
          <w:lang w:eastAsia="x-none"/>
        </w:rPr>
        <w:t>5</w:t>
      </w:r>
      <w:r w:rsidR="0089580A" w:rsidRPr="008904D8">
        <w:rPr>
          <w:rFonts w:ascii="Calibri" w:hAnsi="Calibri" w:cs="Calibri"/>
          <w:bCs/>
          <w:sz w:val="22"/>
          <w:szCs w:val="22"/>
          <w:lang w:eastAsia="x-none"/>
        </w:rPr>
        <w:t>/2020</w:t>
      </w:r>
      <w:r w:rsidRPr="00C83C7F">
        <w:rPr>
          <w:rFonts w:ascii="Calibri" w:hAnsi="Calibri" w:cs="Calibri"/>
          <w:sz w:val="22"/>
          <w:szCs w:val="22"/>
          <w:lang w:val="x-none" w:eastAsia="x-none"/>
        </w:rPr>
        <w:t xml:space="preserve">, prowadzonego w trybie przetargu nieograniczonego na: </w:t>
      </w:r>
    </w:p>
    <w:p w14:paraId="4942A223" w14:textId="2D0A0D63" w:rsidR="000E3775" w:rsidRPr="0085736C" w:rsidRDefault="000E3775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85736C">
        <w:rPr>
          <w:rFonts w:ascii="Calibri" w:hAnsi="Calibri" w:cs="Calibri"/>
          <w:b/>
          <w:bCs/>
          <w:sz w:val="28"/>
          <w:szCs w:val="28"/>
        </w:rPr>
        <w:t>„</w:t>
      </w:r>
      <w:r w:rsidR="0085736C" w:rsidRPr="0085736C">
        <w:rPr>
          <w:rFonts w:ascii="Calibri" w:hAnsi="Calibri" w:cs="Calibri"/>
          <w:b/>
          <w:bCs/>
          <w:sz w:val="28"/>
          <w:szCs w:val="28"/>
          <w:lang w:eastAsia="pl-PL"/>
        </w:rPr>
        <w:t>Dostawa harf koncertowych”</w:t>
      </w:r>
    </w:p>
    <w:p w14:paraId="51195A0E" w14:textId="209D552C" w:rsidR="00C83C7F" w:rsidRPr="00305D4D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tbl>
      <w:tblPr>
        <w:tblW w:w="97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"/>
        <w:gridCol w:w="3829"/>
        <w:gridCol w:w="1034"/>
        <w:gridCol w:w="1707"/>
        <w:gridCol w:w="2835"/>
      </w:tblGrid>
      <w:tr w:rsidR="00561030" w:rsidRPr="0025151A" w14:paraId="649CD882" w14:textId="77777777" w:rsidTr="00364262">
        <w:trPr>
          <w:trHeight w:val="1842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4A0A560" w14:textId="77777777" w:rsidR="00561030" w:rsidRPr="006340C9" w:rsidRDefault="00561030" w:rsidP="00561030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B8952AB" w14:textId="77777777" w:rsidR="00B879A1" w:rsidRPr="00B879A1" w:rsidRDefault="00B879A1" w:rsidP="00B879A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B879A1">
              <w:rPr>
                <w:rFonts w:asciiTheme="minorHAnsi" w:hAnsiTheme="minorHAnsi" w:cstheme="minorHAnsi"/>
                <w:b/>
                <w:sz w:val="22"/>
                <w:szCs w:val="22"/>
              </w:rPr>
              <w:t>Marka i model instrumentu</w:t>
            </w:r>
            <w:r w:rsidRPr="00B879A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E356DD9" w14:textId="6ACA210A" w:rsidR="00B879A1" w:rsidRPr="00B879A1" w:rsidRDefault="00B879A1" w:rsidP="00B879A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879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</w:t>
            </w:r>
            <w:r w:rsidR="00743248"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 </w:t>
            </w:r>
            <w:r w:rsidR="00743248" w:rsidRPr="0074324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nr </w:t>
            </w:r>
            <w:r w:rsidR="00743248" w:rsidRPr="00743248">
              <w:rPr>
                <w:rFonts w:ascii="Calibri" w:hAnsi="Calibri" w:cs="Calibri"/>
                <w:b/>
                <w:bCs/>
                <w:sz w:val="22"/>
                <w:szCs w:val="22"/>
              </w:rPr>
              <w:t>fabryczny</w:t>
            </w:r>
            <w:r w:rsidR="00743248" w:rsidRPr="00743248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/seryjny</w:t>
            </w:r>
            <w:r w:rsidR="00743248" w:rsidRPr="00B879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 </w:t>
            </w:r>
            <w:r w:rsidR="00743248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(</w:t>
            </w:r>
            <w:r w:rsidRPr="00B879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jeśli podano)</w:t>
            </w:r>
          </w:p>
          <w:p w14:paraId="32C3DDE6" w14:textId="77777777" w:rsidR="00B879A1" w:rsidRPr="00B879A1" w:rsidRDefault="00B879A1" w:rsidP="00B879A1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B879A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- Rok produkcji</w:t>
            </w:r>
          </w:p>
          <w:p w14:paraId="31F528FF" w14:textId="2B33567A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5327F4D" w14:textId="7C48743D" w:rsidR="00561030" w:rsidRPr="006340C9" w:rsidRDefault="00561030" w:rsidP="0064181F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Liczba szt.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27AE41DB" w14:textId="77777777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63213451" w14:textId="77777777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0BE0E564" w14:textId="77777777" w:rsidR="00561030" w:rsidRPr="006340C9" w:rsidRDefault="00561030" w:rsidP="00CA5BE9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Cena brutto za 1 szt.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DCCD843" w14:textId="77777777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46915F40" w14:textId="77777777" w:rsidR="00561030" w:rsidRPr="006340C9" w:rsidRDefault="00561030" w:rsidP="00971374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</w:p>
          <w:p w14:paraId="51FFFD14" w14:textId="55A338CE" w:rsidR="00561030" w:rsidRPr="006340C9" w:rsidRDefault="00561030" w:rsidP="0064181F">
            <w:pPr>
              <w:suppressAutoHyphens w:val="0"/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</w:pP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Całkowita cena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b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rutto (iloczyn kol. nr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2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 xml:space="preserve"> i </w:t>
            </w:r>
            <w:r w:rsidR="00A71F2F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3</w:t>
            </w:r>
            <w:r w:rsidRPr="006340C9">
              <w:rPr>
                <w:rFonts w:ascii="Calibri" w:hAnsi="Calibri" w:cs="Arial"/>
                <w:b/>
                <w:bCs/>
                <w:sz w:val="22"/>
                <w:szCs w:val="22"/>
                <w:lang w:eastAsia="pl-PL"/>
              </w:rPr>
              <w:t>)</w:t>
            </w:r>
          </w:p>
        </w:tc>
      </w:tr>
      <w:tr w:rsidR="00561030" w:rsidRPr="0025151A" w14:paraId="06844694" w14:textId="77777777" w:rsidTr="00364262">
        <w:trPr>
          <w:trHeight w:val="437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E7E6E6"/>
            <w:noWrap/>
            <w:vAlign w:val="center"/>
          </w:tcPr>
          <w:p w14:paraId="702AD0CF" w14:textId="77777777" w:rsidR="00561030" w:rsidRPr="0025151A" w:rsidRDefault="00561030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5999062" w14:textId="77777777" w:rsidR="00561030" w:rsidRPr="0025151A" w:rsidRDefault="00561030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5F44CAC1" w14:textId="77777777" w:rsidR="00561030" w:rsidRPr="0025151A" w:rsidRDefault="00561030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9D1A106" w14:textId="50B48A07" w:rsidR="00561030" w:rsidRDefault="00531972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7A1B5B23" w14:textId="2069812F" w:rsidR="00561030" w:rsidRDefault="00531972" w:rsidP="0097137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4</w:t>
            </w:r>
          </w:p>
        </w:tc>
      </w:tr>
      <w:tr w:rsidR="00561030" w:rsidRPr="00556ECA" w14:paraId="3C842151" w14:textId="77777777" w:rsidTr="00937B21">
        <w:trPr>
          <w:trHeight w:val="671"/>
          <w:jc w:val="center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944ECB" w14:textId="592FB7EF" w:rsidR="00561030" w:rsidRPr="00556ECA" w:rsidRDefault="00561030" w:rsidP="00971374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 w:rsidRPr="00556ECA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1</w:t>
            </w:r>
            <w:r w:rsidR="00A33906"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3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110D2A" w14:textId="52136580" w:rsidR="00561030" w:rsidRDefault="0085736C" w:rsidP="00DC31A3">
            <w:pPr>
              <w:suppressAutoHyphens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Harfa koncertowa</w:t>
            </w:r>
          </w:p>
          <w:p w14:paraId="582BEA0D" w14:textId="4ED5A021" w:rsidR="006A7EFA" w:rsidRPr="006A7EFA" w:rsidRDefault="0096160E" w:rsidP="00DC31A3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arka i model</w:t>
            </w:r>
            <w:r w:rsidR="006A7EFA" w:rsidRPr="006A7EF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</w:t>
            </w:r>
            <w:r w:rsidR="00F61801"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41E5AC73" w14:textId="77777777" w:rsidR="00561030" w:rsidRDefault="00561030" w:rsidP="00DC31A3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 w:rsidRPr="000E3775"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58A902E2" w14:textId="77777777" w:rsidR="0019558E" w:rsidRDefault="0019558E" w:rsidP="00DC31A3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  <w:p w14:paraId="45702AB5" w14:textId="77777777" w:rsidR="0085736C" w:rsidRPr="006A7EFA" w:rsidRDefault="0085736C" w:rsidP="0085736C">
            <w:pPr>
              <w:suppressAutoHyphens w:val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marka i model</w:t>
            </w:r>
            <w:r w:rsidRPr="006A7EFA">
              <w:rPr>
                <w:rFonts w:ascii="Calibri" w:hAnsi="Calibri" w:cs="Calibri"/>
                <w:bCs/>
                <w:sz w:val="22"/>
                <w:szCs w:val="22"/>
              </w:rPr>
              <w:t>……………………………………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…</w:t>
            </w:r>
          </w:p>
          <w:p w14:paraId="7B234807" w14:textId="77777777" w:rsidR="0085736C" w:rsidRDefault="0085736C" w:rsidP="0085736C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sz w:val="22"/>
                <w:szCs w:val="22"/>
                <w:lang w:eastAsia="pl-PL"/>
              </w:rPr>
              <w:t xml:space="preserve">nr </w:t>
            </w:r>
            <w:r w:rsidRPr="000E3775">
              <w:rPr>
                <w:rFonts w:ascii="Calibri" w:hAnsi="Calibri" w:cs="Calibri"/>
                <w:sz w:val="22"/>
                <w:szCs w:val="22"/>
              </w:rPr>
              <w:t>fabryczny</w:t>
            </w:r>
            <w:r>
              <w:rPr>
                <w:rFonts w:ascii="Calibri" w:hAnsi="Calibri" w:cs="Arial"/>
                <w:sz w:val="22"/>
                <w:szCs w:val="22"/>
                <w:lang w:eastAsia="pl-PL"/>
              </w:rPr>
              <w:t>/seryjny…………………………….</w:t>
            </w:r>
          </w:p>
          <w:p w14:paraId="138F326D" w14:textId="77777777" w:rsidR="0085736C" w:rsidRDefault="0085736C" w:rsidP="0085736C">
            <w:pPr>
              <w:suppressAutoHyphens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rok produkcji ……………………………………….</w:t>
            </w:r>
          </w:p>
          <w:p w14:paraId="379947F7" w14:textId="4D29D3A3" w:rsidR="0085736C" w:rsidRPr="000E3775" w:rsidRDefault="0085736C" w:rsidP="00DC31A3">
            <w:pPr>
              <w:suppressAutoHyphens w:val="0"/>
              <w:rPr>
                <w:rFonts w:ascii="Calibri" w:hAnsi="Calibri" w:cs="Arial"/>
                <w:sz w:val="22"/>
                <w:szCs w:val="22"/>
                <w:lang w:eastAsia="pl-PL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0C1F4" w14:textId="6FDD4D0F" w:rsidR="00561030" w:rsidRPr="009C4776" w:rsidRDefault="0085736C" w:rsidP="009C4776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8F3A" w14:textId="77777777" w:rsidR="00561030" w:rsidRPr="00556ECA" w:rsidRDefault="00561030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C29968" w14:textId="77777777" w:rsidR="00561030" w:rsidRPr="00556ECA" w:rsidRDefault="00561030" w:rsidP="00BF071B">
            <w:pPr>
              <w:suppressAutoHyphens w:val="0"/>
              <w:jc w:val="center"/>
              <w:rPr>
                <w:rFonts w:ascii="Calibri" w:hAnsi="Calibri" w:cs="Arial"/>
                <w:bCs/>
                <w:sz w:val="22"/>
                <w:szCs w:val="22"/>
                <w:lang w:eastAsia="pl-PL"/>
              </w:rPr>
            </w:pPr>
          </w:p>
        </w:tc>
      </w:tr>
    </w:tbl>
    <w:p w14:paraId="2042F982" w14:textId="77777777" w:rsidR="0009730C" w:rsidRPr="00712BB9" w:rsidRDefault="0009730C" w:rsidP="0085736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A96A15C" w14:textId="3317543D" w:rsidR="009825C6" w:rsidRPr="00712BB9" w:rsidRDefault="009825C6" w:rsidP="00712BB9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712BB9">
        <w:rPr>
          <w:rFonts w:ascii="Calibri" w:hAnsi="Calibri" w:cs="Calibri"/>
          <w:sz w:val="22"/>
          <w:szCs w:val="22"/>
          <w:lang w:val="x-none" w:eastAsia="x-none"/>
        </w:rPr>
        <w:t>Całkowita cena ryczałtowa: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26D69489" w14:textId="40412598" w:rsidR="0009730C" w:rsidRP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447B6E82" w14:textId="6E33606A" w:rsidR="009825C6" w:rsidRPr="00EE7ADE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Cena oferty obejmuje wszyst</w:t>
      </w:r>
      <w:r w:rsidR="00EE7ADE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</w:t>
      </w:r>
      <w:r w:rsidRPr="00EE7ADE">
        <w:rPr>
          <w:rFonts w:ascii="Calibri" w:hAnsi="Calibri" w:cs="Calibri"/>
          <w:snapToGrid w:val="0"/>
          <w:sz w:val="22"/>
          <w:szCs w:val="22"/>
          <w:lang w:eastAsia="pl-PL"/>
        </w:rPr>
        <w:t xml:space="preserve">tym koszty materiałów i robocizny. </w:t>
      </w:r>
    </w:p>
    <w:p w14:paraId="257C5FCB" w14:textId="110D0073" w:rsidR="00FF37AC" w:rsidRDefault="009825C6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7ADE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73D3831F" w14:textId="18360B9C" w:rsidR="008904D8" w:rsidRDefault="008904D8" w:rsidP="00132690">
      <w:pPr>
        <w:pStyle w:val="Akapitzlist"/>
        <w:numPr>
          <w:ilvl w:val="0"/>
          <w:numId w:val="1"/>
        </w:numPr>
        <w:spacing w:line="252" w:lineRule="auto"/>
        <w:ind w:left="357" w:right="108" w:hanging="2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04D8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 xml:space="preserve">Oferuję termin dostawy </w:t>
      </w:r>
      <w:r w:rsidRPr="008904D8">
        <w:rPr>
          <w:rFonts w:asciiTheme="minorHAnsi" w:hAnsiTheme="minorHAnsi" w:cstheme="minorHAnsi"/>
          <w:noProof/>
          <w:color w:val="000000"/>
          <w:sz w:val="22"/>
          <w:szCs w:val="22"/>
        </w:rPr>
        <w:t xml:space="preserve">____ </w:t>
      </w:r>
      <w:r w:rsidRPr="008904D8">
        <w:rPr>
          <w:rFonts w:asciiTheme="minorHAnsi" w:hAnsiTheme="minorHAnsi" w:cstheme="minorHAnsi"/>
          <w:color w:val="000000"/>
          <w:sz w:val="22"/>
          <w:szCs w:val="22"/>
        </w:rPr>
        <w:t>tygodni (słownie: ________________________) od daty zawarcia umowy.</w:t>
      </w:r>
    </w:p>
    <w:p w14:paraId="6C681578" w14:textId="77D892CD" w:rsidR="00132690" w:rsidRPr="00132690" w:rsidRDefault="00132690" w:rsidP="00132690">
      <w:pPr>
        <w:pStyle w:val="Akapitzlist"/>
        <w:spacing w:after="284" w:line="251" w:lineRule="auto"/>
        <w:ind w:left="360" w:right="1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32690">
        <w:rPr>
          <w:rFonts w:asciiTheme="minorHAnsi" w:hAnsiTheme="minorHAnsi" w:cstheme="minorHAnsi"/>
          <w:color w:val="FF0000"/>
          <w:sz w:val="22"/>
          <w:szCs w:val="22"/>
        </w:rPr>
        <w:t>Uwaga! Termin dostawy nie może być dłuższy niż 16 tygodni.</w:t>
      </w:r>
    </w:p>
    <w:p w14:paraId="3AD6E37D" w14:textId="21965F06" w:rsidR="0009730C" w:rsidRDefault="008904D8" w:rsidP="00132690">
      <w:pPr>
        <w:pStyle w:val="Akapitzlist"/>
        <w:numPr>
          <w:ilvl w:val="0"/>
          <w:numId w:val="1"/>
        </w:numPr>
        <w:spacing w:line="252" w:lineRule="auto"/>
        <w:ind w:left="357" w:right="108" w:hanging="21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904D8">
        <w:rPr>
          <w:rFonts w:asciiTheme="minorHAnsi" w:hAnsiTheme="minorHAnsi" w:cstheme="minorHAnsi"/>
          <w:color w:val="000000"/>
          <w:sz w:val="22"/>
          <w:szCs w:val="22"/>
          <w:u w:val="single" w:color="000000"/>
        </w:rPr>
        <w:t xml:space="preserve">Oferuję okres gwarancji </w:t>
      </w:r>
      <w:r w:rsidRPr="008904D8">
        <w:rPr>
          <w:rFonts w:asciiTheme="minorHAnsi" w:hAnsiTheme="minorHAnsi" w:cstheme="minorHAnsi"/>
          <w:noProof/>
          <w:color w:val="000000"/>
          <w:sz w:val="22"/>
          <w:szCs w:val="22"/>
        </w:rPr>
        <w:t>____</w:t>
      </w:r>
      <w:r w:rsidRPr="008904D8">
        <w:rPr>
          <w:rFonts w:asciiTheme="minorHAnsi" w:hAnsiTheme="minorHAnsi" w:cstheme="minorHAnsi"/>
          <w:color w:val="000000"/>
          <w:sz w:val="22"/>
          <w:szCs w:val="22"/>
        </w:rPr>
        <w:t>miesięcy (słownie:____________________)od dnia podpisania protokołu odbioru potwierdzającego bezusterkową dostawę.</w:t>
      </w:r>
      <w:r w:rsidRPr="008904D8">
        <w:rPr>
          <w:noProof/>
        </w:rPr>
        <w:drawing>
          <wp:inline distT="0" distB="0" distL="0" distR="0" wp14:anchorId="1B811A88" wp14:editId="42E3A0BB">
            <wp:extent cx="6096" cy="12196"/>
            <wp:effectExtent l="0" t="0" r="0" b="0"/>
            <wp:docPr id="105945" name="Picture 1059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945" name="Picture 10594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820DB" w14:textId="4A8FA95A" w:rsidR="00132690" w:rsidRPr="00132690" w:rsidRDefault="00132690" w:rsidP="00132690">
      <w:pPr>
        <w:pStyle w:val="Akapitzlist"/>
        <w:spacing w:after="281" w:line="251" w:lineRule="auto"/>
        <w:ind w:left="360" w:right="105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132690">
        <w:rPr>
          <w:rFonts w:asciiTheme="minorHAnsi" w:hAnsiTheme="minorHAnsi" w:cstheme="minorHAnsi"/>
          <w:color w:val="FF0000"/>
          <w:sz w:val="22"/>
          <w:szCs w:val="22"/>
        </w:rPr>
        <w:t>Uwaga! Okres gwarancji nie może być krótszy niż 48 miesięcy.</w:t>
      </w:r>
    </w:p>
    <w:p w14:paraId="4397919B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3C654D1A" w:rsidR="009825C6" w:rsidRPr="009825C6" w:rsidRDefault="00E251D5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F62B38D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442BD048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3F98590A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529CA33B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lastRenderedPageBreak/>
        <w:t>______________________________________________________________________________________</w:t>
      </w:r>
    </w:p>
    <w:p w14:paraId="5E2EFD07" w14:textId="77777777" w:rsidR="00E251D5" w:rsidRPr="009825C6" w:rsidRDefault="00E251D5" w:rsidP="00E251D5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______________________________________________________________________________________</w:t>
      </w:r>
    </w:p>
    <w:p w14:paraId="16FFF495" w14:textId="76413B99" w:rsid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1AC34C43" w:rsidR="009825C6" w:rsidRPr="00143BC4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143BC4">
        <w:rPr>
          <w:rFonts w:ascii="Calibri" w:hAnsi="Calibri" w:cs="Calibri"/>
          <w:sz w:val="22"/>
          <w:szCs w:val="22"/>
          <w:lang w:eastAsia="x-none"/>
        </w:rPr>
        <w:t>następujących usług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>/dostaw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________________________________________________________________</w:t>
      </w:r>
    </w:p>
    <w:p w14:paraId="0753C569" w14:textId="6D42C7F5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143BC4">
        <w:rPr>
          <w:rFonts w:ascii="Calibri" w:hAnsi="Calibri" w:cs="Calibri"/>
          <w:sz w:val="22"/>
          <w:szCs w:val="22"/>
          <w:lang w:eastAsia="x-none"/>
        </w:rPr>
        <w:t>Wartość usług</w:t>
      </w:r>
      <w:r w:rsidR="00143BC4">
        <w:rPr>
          <w:rFonts w:ascii="Calibri" w:hAnsi="Calibri" w:cs="Calibri"/>
          <w:sz w:val="22"/>
          <w:szCs w:val="22"/>
          <w:lang w:eastAsia="x-none"/>
        </w:rPr>
        <w:t>/</w:t>
      </w:r>
      <w:r w:rsidR="00143BC4" w:rsidRPr="00143BC4">
        <w:rPr>
          <w:rFonts w:ascii="Calibri" w:hAnsi="Calibri" w:cs="Calibri"/>
          <w:sz w:val="22"/>
          <w:szCs w:val="22"/>
          <w:lang w:eastAsia="x-none"/>
        </w:rPr>
        <w:t xml:space="preserve">dostaw 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powodująca obowiązek podatkowy u Zamawiającego to </w:t>
      </w:r>
      <w:r w:rsidR="00E251D5">
        <w:rPr>
          <w:rFonts w:ascii="Calibri" w:hAnsi="Calibri" w:cs="Calibri"/>
          <w:sz w:val="22"/>
          <w:szCs w:val="22"/>
          <w:lang w:eastAsia="x-none"/>
        </w:rPr>
        <w:t>__________________</w:t>
      </w:r>
      <w:r w:rsidRPr="00143BC4">
        <w:rPr>
          <w:rFonts w:ascii="Calibri" w:hAnsi="Calibri" w:cs="Calibri"/>
          <w:sz w:val="22"/>
          <w:szCs w:val="22"/>
          <w:lang w:eastAsia="x-none"/>
        </w:rPr>
        <w:t xml:space="preserve"> zł netto.</w:t>
      </w:r>
    </w:p>
    <w:p w14:paraId="33C8FE86" w14:textId="77777777" w:rsidR="009825C6" w:rsidRPr="009825C6" w:rsidRDefault="009825C6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0D1EF5">
        <w:rPr>
          <w:rFonts w:ascii="Calibri" w:hAnsi="Calibri" w:cs="Calibri"/>
          <w:sz w:val="22"/>
          <w:szCs w:val="22"/>
          <w:lang w:eastAsia="x-none"/>
        </w:rPr>
        <w:t>i</w:t>
      </w:r>
      <w:r w:rsidRPr="000D1EF5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0D1EF5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79ACD08" w14:textId="25A043B6" w:rsidR="009825C6" w:rsidRPr="001D7808" w:rsidRDefault="002E366A" w:rsidP="00B42459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Zobowiązuje si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>ę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do dostarczenia w terminie wyznaczonym przez Zamawiającego 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>instrumentów wskazanych w ofercie celem dokonania oceny jakościowej</w:t>
      </w:r>
      <w:r w:rsidR="00DA2C32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</w:p>
    <w:p w14:paraId="453E6DFC" w14:textId="6B8E8752" w:rsidR="00815F05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A4315" w14:textId="77777777" w:rsidR="00E251D5" w:rsidRPr="00556ECA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84D288C" w:rsidR="00CA04F4" w:rsidRDefault="00E251D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</w:t>
      </w:r>
      <w:r w:rsidR="003E6F11" w:rsidRPr="00556ECA">
        <w:rPr>
          <w:rFonts w:ascii="Calibri" w:hAnsi="Calibri"/>
          <w:sz w:val="22"/>
          <w:szCs w:val="22"/>
        </w:rPr>
        <w:t xml:space="preserve">, dn. </w:t>
      </w:r>
      <w:r>
        <w:rPr>
          <w:rFonts w:ascii="Calibri" w:hAnsi="Calibri"/>
          <w:sz w:val="22"/>
          <w:szCs w:val="22"/>
        </w:rPr>
        <w:t>_______________________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518EBA51" w:rsidR="003E6F11" w:rsidRPr="00556ECA" w:rsidRDefault="00E251D5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_____________________________________________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5667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F7CCD" w14:textId="77777777" w:rsidR="002C2066" w:rsidRDefault="002C2066" w:rsidP="00327E20">
      <w:r>
        <w:separator/>
      </w:r>
    </w:p>
  </w:endnote>
  <w:endnote w:type="continuationSeparator" w:id="0">
    <w:p w14:paraId="2573ED3C" w14:textId="77777777" w:rsidR="002C2066" w:rsidRDefault="002C2066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3BA1" w14:textId="793807A7" w:rsidR="009C4776" w:rsidRDefault="008C11AA" w:rsidP="002B652C">
    <w:pPr>
      <w:pStyle w:val="Stopka"/>
      <w:jc w:val="center"/>
    </w:pPr>
    <w:r w:rsidRPr="007105FE">
      <w:rPr>
        <w:noProof/>
      </w:rPr>
      <w:drawing>
        <wp:inline distT="0" distB="0" distL="0" distR="0" wp14:anchorId="758A9012" wp14:editId="5FC5ECDC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Pr="002B652C">
      <w:rPr>
        <w:sz w:val="24"/>
        <w:szCs w:val="24"/>
      </w:rPr>
      <w:t>6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Pr="002B652C">
      <w:rPr>
        <w:sz w:val="24"/>
        <w:szCs w:val="24"/>
      </w:rPr>
      <w:t>7</w:t>
    </w:r>
    <w:r w:rsidRPr="002B652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025" w14:textId="474E1BF6" w:rsidR="0056676D" w:rsidRDefault="00610EB8" w:rsidP="0056676D">
    <w:pPr>
      <w:pStyle w:val="Stopka"/>
      <w:jc w:val="right"/>
    </w:pPr>
    <w:r w:rsidRPr="007105FE">
      <w:rPr>
        <w:noProof/>
      </w:rPr>
      <w:drawing>
        <wp:inline distT="0" distB="0" distL="0" distR="0" wp14:anchorId="51E23AF7" wp14:editId="6EFCF4BD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6D" w:rsidRPr="0056676D">
      <w:t xml:space="preserve"> </w:t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56676D">
      <w:rPr>
        <w:sz w:val="24"/>
        <w:szCs w:val="24"/>
      </w:rPr>
      <w:t>2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56676D">
      <w:rPr>
        <w:sz w:val="24"/>
        <w:szCs w:val="24"/>
      </w:rPr>
      <w:t>3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32003" w14:textId="77777777" w:rsidR="002C2066" w:rsidRDefault="002C2066" w:rsidP="00327E20">
      <w:r>
        <w:separator/>
      </w:r>
    </w:p>
  </w:footnote>
  <w:footnote w:type="continuationSeparator" w:id="0">
    <w:p w14:paraId="3B709665" w14:textId="77777777" w:rsidR="002C2066" w:rsidRDefault="002C2066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1F059AFF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Postępowanie nr NOSPR/</w:t>
    </w:r>
    <w:r w:rsidR="008904D8">
      <w:rPr>
        <w:rFonts w:ascii="Calibri" w:hAnsi="Calibri" w:cs="Calibri"/>
        <w:b/>
        <w:bCs/>
        <w:sz w:val="22"/>
        <w:szCs w:val="22"/>
        <w:lang w:eastAsia="x-none"/>
      </w:rPr>
      <w:t>5</w:t>
    </w:r>
    <w:r w:rsidRPr="008904D8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val="x-none" w:eastAsia="x-none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5E68DE33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8904D8" w:rsidRPr="008904D8">
      <w:rPr>
        <w:rFonts w:ascii="Calibri" w:hAnsi="Calibri" w:cs="Calibri"/>
        <w:b/>
        <w:bCs/>
        <w:sz w:val="22"/>
        <w:szCs w:val="22"/>
        <w:lang w:eastAsia="x-none"/>
      </w:rPr>
      <w:t>5</w:t>
    </w:r>
    <w:r w:rsidR="005C4DF6" w:rsidRPr="008904D8">
      <w:rPr>
        <w:rFonts w:ascii="Calibri" w:hAnsi="Calibri" w:cs="Calibri"/>
        <w:b/>
        <w:bCs/>
        <w:sz w:val="22"/>
        <w:szCs w:val="22"/>
        <w:lang w:eastAsia="x-none"/>
      </w:rPr>
      <w:t>/2020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13C2A"/>
    <w:multiLevelType w:val="hybridMultilevel"/>
    <w:tmpl w:val="CD223E68"/>
    <w:lvl w:ilvl="0" w:tplc="90E89C1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0AD856">
      <w:start w:val="1"/>
      <w:numFmt w:val="lowerLetter"/>
      <w:lvlText w:val="%2)"/>
      <w:lvlJc w:val="left"/>
      <w:pPr>
        <w:ind w:left="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B6C75A">
      <w:start w:val="1"/>
      <w:numFmt w:val="lowerRoman"/>
      <w:lvlText w:val="%3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04F87C">
      <w:start w:val="1"/>
      <w:numFmt w:val="decimal"/>
      <w:lvlText w:val="%4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60CC62">
      <w:start w:val="1"/>
      <w:numFmt w:val="lowerLetter"/>
      <w:lvlText w:val="%5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46C514">
      <w:start w:val="1"/>
      <w:numFmt w:val="lowerRoman"/>
      <w:lvlText w:val="%6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E1B32">
      <w:start w:val="1"/>
      <w:numFmt w:val="decimal"/>
      <w:lvlText w:val="%7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449672">
      <w:start w:val="1"/>
      <w:numFmt w:val="lowerLetter"/>
      <w:lvlText w:val="%8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F0281A">
      <w:start w:val="1"/>
      <w:numFmt w:val="lowerRoman"/>
      <w:lvlText w:val="%9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A4D"/>
    <w:rsid w:val="00002021"/>
    <w:rsid w:val="000054EE"/>
    <w:rsid w:val="000065C4"/>
    <w:rsid w:val="00006BAC"/>
    <w:rsid w:val="00010575"/>
    <w:rsid w:val="00011C2B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74D6"/>
    <w:rsid w:val="000B00D0"/>
    <w:rsid w:val="000B710A"/>
    <w:rsid w:val="000C5472"/>
    <w:rsid w:val="000D046F"/>
    <w:rsid w:val="000D1EF5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690"/>
    <w:rsid w:val="00132F3B"/>
    <w:rsid w:val="0013486A"/>
    <w:rsid w:val="00143BC4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65CC"/>
    <w:rsid w:val="00207CD2"/>
    <w:rsid w:val="002170ED"/>
    <w:rsid w:val="00223301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2066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64321"/>
    <w:rsid w:val="00467C6A"/>
    <w:rsid w:val="0048013B"/>
    <w:rsid w:val="004810DE"/>
    <w:rsid w:val="00482E2F"/>
    <w:rsid w:val="00484235"/>
    <w:rsid w:val="00496C6E"/>
    <w:rsid w:val="004A7DF3"/>
    <w:rsid w:val="004B0453"/>
    <w:rsid w:val="004B0AE2"/>
    <w:rsid w:val="004B119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400D"/>
    <w:rsid w:val="005557C9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6F3440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720D"/>
    <w:rsid w:val="008515E8"/>
    <w:rsid w:val="00852182"/>
    <w:rsid w:val="0085736C"/>
    <w:rsid w:val="008638C3"/>
    <w:rsid w:val="0086713F"/>
    <w:rsid w:val="00871620"/>
    <w:rsid w:val="00881912"/>
    <w:rsid w:val="00881DDC"/>
    <w:rsid w:val="00884618"/>
    <w:rsid w:val="008904D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F071B"/>
    <w:rsid w:val="00BF228C"/>
    <w:rsid w:val="00BF290B"/>
    <w:rsid w:val="00BF2F20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D0009C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224A"/>
    <w:rsid w:val="00E12F51"/>
    <w:rsid w:val="00E16D17"/>
    <w:rsid w:val="00E17B82"/>
    <w:rsid w:val="00E251D5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9BAAB-0E83-423A-9EAC-1E007856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792</Words>
  <Characters>4755</Characters>
  <Application>Microsoft Office Word</Application>
  <DocSecurity>0</DocSecurity>
  <Lines>39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joanna</cp:lastModifiedBy>
  <cp:revision>58</cp:revision>
  <cp:lastPrinted>2020-02-14T09:17:00Z</cp:lastPrinted>
  <dcterms:created xsi:type="dcterms:W3CDTF">2020-04-04T19:14:00Z</dcterms:created>
  <dcterms:modified xsi:type="dcterms:W3CDTF">2020-07-08T12:24:00Z</dcterms:modified>
</cp:coreProperties>
</file>